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09" w:rsidRPr="000A38FC" w:rsidRDefault="00A81C09" w:rsidP="00A81C09">
      <w:pPr>
        <w:jc w:val="right"/>
        <w:rPr>
          <w:rStyle w:val="a4"/>
          <w:rFonts w:eastAsiaTheme="minorEastAsia"/>
          <w:b w:val="0"/>
          <w:color w:val="auto"/>
        </w:rPr>
      </w:pPr>
      <w:r>
        <w:rPr>
          <w:rStyle w:val="a4"/>
          <w:rFonts w:eastAsiaTheme="minorEastAsia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 w:rsidRPr="000A38FC">
        <w:rPr>
          <w:rStyle w:val="a4"/>
          <w:rFonts w:eastAsiaTheme="minorEastAsia"/>
          <w:b w:val="0"/>
          <w:color w:val="auto"/>
        </w:rPr>
        <w:t>Приложение № 2</w:t>
      </w:r>
      <w:r w:rsidRPr="000A38FC">
        <w:rPr>
          <w:rStyle w:val="a4"/>
          <w:rFonts w:eastAsiaTheme="minorEastAsia"/>
          <w:b w:val="0"/>
          <w:color w:val="auto"/>
        </w:rPr>
        <w:br/>
      </w:r>
      <w:r w:rsidRPr="00073614">
        <w:rPr>
          <w:rStyle w:val="a4"/>
          <w:rFonts w:eastAsiaTheme="minorEastAsia"/>
          <w:b w:val="0"/>
          <w:color w:val="auto"/>
        </w:rPr>
        <w:t xml:space="preserve">к </w:t>
      </w:r>
      <w:hyperlink w:anchor="sub_1300" w:history="1">
        <w:r w:rsidRPr="00073614">
          <w:rPr>
            <w:rStyle w:val="a5"/>
            <w:b w:val="0"/>
            <w:color w:val="auto"/>
          </w:rPr>
          <w:t>Порядку</w:t>
        </w:r>
      </w:hyperlink>
      <w:r>
        <w:rPr>
          <w:rStyle w:val="a5"/>
          <w:b w:val="0"/>
        </w:rPr>
        <w:t xml:space="preserve"> </w:t>
      </w:r>
      <w:r w:rsidRPr="000A38FC">
        <w:rPr>
          <w:rStyle w:val="a4"/>
          <w:rFonts w:eastAsiaTheme="minorEastAsia"/>
          <w:b w:val="0"/>
          <w:color w:val="auto"/>
        </w:rPr>
        <w:t>обеспечения граждан лекарственными</w:t>
      </w:r>
      <w:r>
        <w:rPr>
          <w:rStyle w:val="a4"/>
          <w:rFonts w:eastAsiaTheme="minorEastAsia"/>
          <w:b w:val="0"/>
          <w:color w:val="auto"/>
        </w:rPr>
        <w:t xml:space="preserve"> </w:t>
      </w:r>
      <w:r w:rsidRPr="000A38FC">
        <w:rPr>
          <w:rStyle w:val="a4"/>
          <w:rFonts w:eastAsiaTheme="minorEastAsia"/>
          <w:b w:val="0"/>
          <w:color w:val="auto"/>
        </w:rPr>
        <w:t>препаратами, медицинскими изделиями,</w:t>
      </w:r>
      <w:r w:rsidRPr="000A38FC">
        <w:rPr>
          <w:rStyle w:val="a4"/>
          <w:rFonts w:eastAsiaTheme="minorEastAsia"/>
          <w:b w:val="0"/>
          <w:color w:val="auto"/>
        </w:rPr>
        <w:br/>
        <w:t>включенными в утверждаемый Правительством</w:t>
      </w:r>
      <w:r>
        <w:rPr>
          <w:rStyle w:val="a4"/>
          <w:rFonts w:eastAsiaTheme="minorEastAsia"/>
          <w:b w:val="0"/>
          <w:color w:val="auto"/>
        </w:rPr>
        <w:t xml:space="preserve"> </w:t>
      </w:r>
      <w:r w:rsidRPr="000A38FC">
        <w:rPr>
          <w:rStyle w:val="a4"/>
          <w:rFonts w:eastAsiaTheme="minorEastAsia"/>
          <w:b w:val="0"/>
          <w:color w:val="auto"/>
        </w:rPr>
        <w:t>Российской Федерации перечень медицинских</w:t>
      </w:r>
      <w:r>
        <w:rPr>
          <w:rStyle w:val="a4"/>
          <w:rFonts w:eastAsiaTheme="minorEastAsia"/>
          <w:b w:val="0"/>
          <w:color w:val="auto"/>
        </w:rPr>
        <w:t xml:space="preserve"> </w:t>
      </w:r>
      <w:r w:rsidRPr="000A38FC">
        <w:rPr>
          <w:rStyle w:val="a4"/>
          <w:rFonts w:eastAsiaTheme="minorEastAsia"/>
          <w:b w:val="0"/>
          <w:color w:val="auto"/>
        </w:rPr>
        <w:t>изделий, имплантируемых в организм</w:t>
      </w:r>
      <w:r w:rsidRPr="000A38FC">
        <w:rPr>
          <w:rStyle w:val="a4"/>
          <w:rFonts w:eastAsiaTheme="minorEastAsia"/>
          <w:b w:val="0"/>
          <w:color w:val="auto"/>
        </w:rPr>
        <w:br/>
        <w:t>человека, лечебным питанием, в том числе</w:t>
      </w:r>
      <w:r>
        <w:rPr>
          <w:rStyle w:val="a4"/>
          <w:rFonts w:eastAsiaTheme="minorEastAsia"/>
          <w:b w:val="0"/>
          <w:color w:val="auto"/>
        </w:rPr>
        <w:t xml:space="preserve"> </w:t>
      </w:r>
      <w:r w:rsidRPr="000A38FC">
        <w:rPr>
          <w:rStyle w:val="a4"/>
          <w:rFonts w:eastAsiaTheme="minorEastAsia"/>
          <w:b w:val="0"/>
          <w:color w:val="auto"/>
        </w:rPr>
        <w:t>специализированными продуктами лечебного</w:t>
      </w:r>
      <w:r>
        <w:rPr>
          <w:rStyle w:val="a4"/>
          <w:rFonts w:eastAsiaTheme="minorEastAsia"/>
          <w:b w:val="0"/>
          <w:color w:val="auto"/>
        </w:rPr>
        <w:t xml:space="preserve"> </w:t>
      </w:r>
      <w:r w:rsidRPr="000A38FC">
        <w:rPr>
          <w:rStyle w:val="a4"/>
          <w:rFonts w:eastAsiaTheme="minorEastAsia"/>
          <w:b w:val="0"/>
          <w:color w:val="auto"/>
        </w:rPr>
        <w:t>питания, по назначению врача, а также</w:t>
      </w:r>
      <w:r>
        <w:rPr>
          <w:rStyle w:val="a4"/>
          <w:rFonts w:eastAsiaTheme="minorEastAsia"/>
          <w:b w:val="0"/>
          <w:color w:val="auto"/>
        </w:rPr>
        <w:t xml:space="preserve"> </w:t>
      </w:r>
      <w:r w:rsidRPr="000A38FC">
        <w:rPr>
          <w:rStyle w:val="a4"/>
          <w:rFonts w:eastAsiaTheme="minorEastAsia"/>
          <w:b w:val="0"/>
          <w:color w:val="auto"/>
        </w:rPr>
        <w:t>донорской кровью и ее компонентами по</w:t>
      </w:r>
      <w:r>
        <w:rPr>
          <w:rStyle w:val="a4"/>
          <w:rFonts w:eastAsiaTheme="minorEastAsia"/>
          <w:b w:val="0"/>
          <w:color w:val="auto"/>
        </w:rPr>
        <w:t xml:space="preserve"> </w:t>
      </w:r>
      <w:r w:rsidRPr="000A38FC">
        <w:rPr>
          <w:rStyle w:val="a4"/>
          <w:rFonts w:eastAsiaTheme="minorEastAsia"/>
          <w:b w:val="0"/>
          <w:color w:val="auto"/>
        </w:rPr>
        <w:t>медицинским показаниям в соответствии со</w:t>
      </w:r>
      <w:r w:rsidRPr="000A38FC">
        <w:rPr>
          <w:rStyle w:val="a4"/>
          <w:rFonts w:eastAsiaTheme="minorEastAsia"/>
          <w:b w:val="0"/>
          <w:color w:val="auto"/>
        </w:rPr>
        <w:br/>
        <w:t>стандартами медицинской помощи с учетом</w:t>
      </w:r>
      <w:r>
        <w:rPr>
          <w:rStyle w:val="a4"/>
          <w:rFonts w:eastAsiaTheme="minorEastAsia"/>
          <w:b w:val="0"/>
          <w:color w:val="auto"/>
        </w:rPr>
        <w:t xml:space="preserve"> </w:t>
      </w:r>
      <w:r w:rsidRPr="000A38FC">
        <w:rPr>
          <w:rStyle w:val="a4"/>
          <w:rFonts w:eastAsiaTheme="minorEastAsia"/>
          <w:b w:val="0"/>
          <w:color w:val="auto"/>
        </w:rPr>
        <w:t>видов, условий и форм оказания медицинской</w:t>
      </w:r>
      <w:r>
        <w:rPr>
          <w:rStyle w:val="a4"/>
          <w:rFonts w:eastAsiaTheme="minorEastAsia"/>
          <w:b w:val="0"/>
          <w:color w:val="auto"/>
        </w:rPr>
        <w:t xml:space="preserve"> </w:t>
      </w:r>
      <w:r w:rsidRPr="000A38FC">
        <w:rPr>
          <w:rStyle w:val="a4"/>
          <w:rFonts w:eastAsiaTheme="minorEastAsia"/>
          <w:b w:val="0"/>
          <w:color w:val="auto"/>
        </w:rPr>
        <w:t>помощи</w:t>
      </w:r>
      <w:proofErr w:type="gramEnd"/>
      <w:r w:rsidRPr="000A38FC">
        <w:rPr>
          <w:rStyle w:val="a4"/>
          <w:rFonts w:eastAsiaTheme="minorEastAsia"/>
          <w:b w:val="0"/>
          <w:color w:val="auto"/>
        </w:rPr>
        <w:t>, за исключением лечебного питания,</w:t>
      </w:r>
      <w:r>
        <w:rPr>
          <w:rStyle w:val="a4"/>
          <w:rFonts w:eastAsiaTheme="minorEastAsia"/>
          <w:b w:val="0"/>
          <w:color w:val="auto"/>
        </w:rPr>
        <w:t xml:space="preserve"> </w:t>
      </w:r>
      <w:r w:rsidRPr="000A38FC">
        <w:rPr>
          <w:rStyle w:val="a4"/>
          <w:rFonts w:eastAsiaTheme="minorEastAsia"/>
          <w:b w:val="0"/>
          <w:color w:val="auto"/>
        </w:rPr>
        <w:t>в том числе специализированных продуктов</w:t>
      </w:r>
      <w:r w:rsidRPr="000A38FC">
        <w:rPr>
          <w:rStyle w:val="a4"/>
          <w:rFonts w:eastAsiaTheme="minorEastAsia"/>
          <w:b w:val="0"/>
          <w:color w:val="auto"/>
        </w:rPr>
        <w:br/>
        <w:t>лечебного питания по желанию пациента</w:t>
      </w:r>
    </w:p>
    <w:p w:rsidR="00A81C09" w:rsidRPr="00B94C7B" w:rsidRDefault="00A81C09" w:rsidP="00A81C09">
      <w:pPr>
        <w:rPr>
          <w:sz w:val="28"/>
          <w:szCs w:val="28"/>
        </w:rPr>
      </w:pPr>
    </w:p>
    <w:p w:rsidR="00F14992" w:rsidRDefault="00F14992" w:rsidP="00A81C0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81C09" w:rsidRPr="00B94C7B" w:rsidRDefault="00F14992" w:rsidP="00A81C0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proofErr w:type="gramStart"/>
      <w:r w:rsidR="00A81C09" w:rsidRPr="00B94C7B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="00A81C09" w:rsidRPr="00B94C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лекарственных препаратов и изделий медицинского назначения,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реабилитированным лицам и лицам, пострадавшим от политических репрессий, труженикам тыла, при амбулаторном лечении которых лекарственные препараты отпускаются по рецептам врачей с 50-процентной скидкой</w:t>
      </w:r>
      <w:proofErr w:type="gramEnd"/>
    </w:p>
    <w:p w:rsidR="00A81C09" w:rsidRPr="00B94C7B" w:rsidRDefault="00A81C09" w:rsidP="00A81C09">
      <w:pPr>
        <w:rPr>
          <w:sz w:val="28"/>
          <w:szCs w:val="28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2803"/>
        <w:gridCol w:w="2038"/>
        <w:gridCol w:w="7366"/>
      </w:tblGrid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од АТХ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эзомепразол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папаверин и его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производные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дротаверин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белладонны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A03BA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 HT3-рецепторов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лиофилизированные;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лечения заболеваний печени и желчевыводящих путей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A05B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янтарная кислота + меглумин + инозин + метионин + никотинамид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слабительные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A06AB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A07B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кишечного тракта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A07DA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таблетки-лиофилизат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месалазин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суспензии для приема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 и местного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инсулины короткого действия и их аналоги для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инъекционного введения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инсулин аспарт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инсулин деглудек + инсулин аспарт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инженерный)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суспензия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инсулин гларгин+ликсисенатид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инсулин деглудек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A81C09" w:rsidRPr="00B94C7B" w:rsidTr="00F14992"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гозоглиптин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линаглиптин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саксаглиптин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ситаглиптин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эвоглиптин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A10BJ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аналоги глюкагоноподобного пептида-1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дулаглутид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ликсисенатид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A10BK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натрийзависимого переносчика глюкозы 2 типа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дапаглифлозин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ипраглифлозин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эмпаглифлозин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другие гипогликемические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препараты, кроме инсулинов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репаглинид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применения;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A11D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B94C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 1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комбинации с витаминами B</w:t>
            </w:r>
            <w:r w:rsidRPr="00B94C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 6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 и B</w:t>
            </w:r>
            <w:r w:rsidRPr="00B94C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 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B94C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 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аскорбиновая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 (витамин C)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аскорбиновая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драже;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A11H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A14A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A14AB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агалсидаза альфа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агалсидаза бета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галсульфаза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идурсульфаза бета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себелипаза альфа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талиглюцераза альфа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миглустат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нитизинон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сапроптерин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тиоктовая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B01AB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эноксапарин натрия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парнапарин натрия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прасугрел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селексипаг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тикагрелор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B01AD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алтеплаза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проурокиназа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тенектеплаза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B01AE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прямые ингибиторы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тромбина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дабигатрана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этексилат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B01AF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апиксабан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B02A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B02AA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транексамовая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B02AB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апротинин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витамин 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B02BC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местные гемостатики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фибриноген + тромбин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комплекс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мороктоког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альфа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приготовления раствора для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нонаког альфа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октоког альфа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 (замороженный)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VII, IX, X в комбинации (протромбинов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комплекс)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эптаког альфа (</w:t>
            </w: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активированный</w:t>
            </w:r>
            <w:proofErr w:type="gramEnd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ромиплостим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элтромбопаг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эмицизумаб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пероральные препараты трехвалентного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железа (III) гидроксид полимальтозат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жевательные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B03AC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олигоизомальтозат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железа (III) гидроксида сахарозный комплекс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железа карбоксимальтозат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B94C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 12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B94C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 12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B03X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дарбэпоэтин альфа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метоксиполиэтиленгликоль-эпоэтин бета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для внутривенного и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 и подкожного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кровезаменители и перфузионные растворы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B05A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кровь и препараты крови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B05AA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кровезаменители и препараты плазмы крови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альбумин человека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гидроксиэтилкрахмал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декстран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желатин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B05B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B05BA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растворы для парентерального питания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эмульсия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B05BB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растворы, влияющие на водно-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электролитный баланс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декстроза + калия хлорид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натрия хлорид + натрия цитрат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раствора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калия хлорид + натрия ацетат + натрия хлорид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натрия лактата раствор сложный</w:t>
            </w:r>
          </w:p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(калия хлорид + кальция хлорид + натрия хлорид + натрия лактат)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натрия хлорида раствор сложный</w:t>
            </w:r>
          </w:p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(калия хлорид + кальция хлорид + натрия хлорид)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B05BC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растворы с осмодиуретическим действием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маннитол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B05C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B05CX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декстроза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B05D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B05X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B05XA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растворы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электролитов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калия хлорид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концентрат для приготовления раствора для инфузий и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C01BB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антиаритмические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препараты, класс IB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лидокаин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гель для местного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глазные;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спрей для местного и наружного применения </w:t>
            </w: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дозированный</w:t>
            </w:r>
            <w:proofErr w:type="gramEnd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спрей для местного применения </w:t>
            </w: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дозированный</w:t>
            </w:r>
            <w:proofErr w:type="gramEnd"/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C01BC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C01C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C01CA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добутамин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допамин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норэпинефрин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фенилэфрин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эпинефрин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C01CX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кардиотонические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левосимендан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ретард;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оболочкой,</w:t>
            </w:r>
          </w:p>
          <w:p w:rsidR="00A81C09" w:rsidRPr="00B94C7B" w:rsidRDefault="00A81C09" w:rsidP="00A81C09">
            <w:pPr>
              <w:ind w:firstLine="29"/>
              <w:rPr>
                <w:sz w:val="28"/>
                <w:szCs w:val="28"/>
              </w:rPr>
            </w:pPr>
            <w:r w:rsidRPr="00B94C7B">
              <w:rPr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пленки для наклеивания на десну;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подъязычные;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C01EA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алпростадил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ивабрадин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</w:p>
        </w:tc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парабульбарного введения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антиадренергические средства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периферического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C02CA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C02K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C02KX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амбризентан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бозентан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мацитентан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риоцигуат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C03B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C04A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C04AD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внутривенного и внутриартериального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альф</w:t>
            </w: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 и бета-адреноблокаторы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блокаторы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кальциевых каналов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C08D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 блокаторы кальциевых каналов с прямым действием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сердце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C08DA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C09DX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рецепторов ангиотензина II в комбинации с другими средствами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валсартан +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сакубитрил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C10AX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алирокумаб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эволокумаб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противогрибковые препараты для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применения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D01AE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D03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D03A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D03AX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диоксометилтетрагидропиримидин + сульфадиметоксин + тримекаин +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хлорамфеникол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мазь для наружного применения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D08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</w:t>
            </w: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спиртовой</w:t>
            </w:r>
            <w:proofErr w:type="gramEnd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водорода пероксид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калия перманганат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D11A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Дупилимаб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противомикробные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G01AA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G02A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G02AB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алкалоиды спорыньи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метилэргометрин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G02AD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динопростон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гель интрацервикальный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мизопростол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G02CX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препараты,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применяемые в гинекологии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атозибан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G03B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корифоллитропин альфа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фоллитропин альфа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подкожного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фоллитропин альфа + лутропин альфа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G03GB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кломифен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G03H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масляный;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солифенацин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G04C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G04CB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гормоны гипофиза и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гипоталамуса и их аналоги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Н01АХ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ПЭГВИСОМАНТ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таблетки-лиофилизат;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терлипрессин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H01BB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окситоцин и его аналоги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карбетоцин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окситоцин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H01C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соматостатин и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ланреотид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гель для подкожного введения пролонгированного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пасиреотид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H01CC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ганиреликс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цетрореликс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суспензия для внутримышечного и внутрисуставного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имплантант для интравитреального введения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H03B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H03C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H03CA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H04A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H04AA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глюкагон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H05A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H05AA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терипаратид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прочие антипаратиреоидные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парикальцитол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цинакальцет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этелкальцетид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тигециклин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J01CE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феноксиметилпенициллин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J01CR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ампициллин + сульбактам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раствора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цефотаксим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цефтазидим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цефоперазон + сульбактам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J01DE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цефепим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раствора для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J01DH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карбапенемы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имипенем + циластатин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меропенем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эртапенем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J01DI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цефалоспорины и пенемы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цефтаролина фосамил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 таблетки с пролонгированным высвобождением,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J01G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J01GA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стрептомицины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стрептомицин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J01GB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аминогликозиды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амикацин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канамицин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гатифлоксацин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J01XA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антибиотики гликопептидной структуры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ванкомицин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 и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 и приема внутрь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телаванцин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J01XD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J01XX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даптомицин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тедизолид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фосфомицин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амфотерицин B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вориконазол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суспензии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позаконазол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J02AX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каспофунгин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микафунгин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препараты, активные в отношении микобактерий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J04A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J04AA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гранулы, покрытые кишечнорастворимой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гранулы, покрытые оболочкой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капреомицин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 и внутримышечного введения лиофилизат для приготовления раствора для внутривенного и внутримышечного введения;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J04AC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гидразиды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J04AD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этионамид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J04AK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бедаквилин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тиоуреидоиминометил-иридиния перхлорат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J04AM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рифампицин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изониазид + этамбутол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J04B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J04BA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крем для местного и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J05AE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протеаз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нарлапревир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мягкие;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J05AF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ставудин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тенофовир алафеномид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эмтрицитабин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элсульфавирин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глекапревир+пибрентасвир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J05AХ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ГРАЗОПРЕВИР + ЭЛБАСВИР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J05AP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для лечения гепатита C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валпатасвир + софосбувир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C09" w:rsidRPr="00B94C7B" w:rsidRDefault="00A81C09" w:rsidP="00A81C09">
            <w:pPr>
              <w:rPr>
                <w:sz w:val="28"/>
                <w:szCs w:val="28"/>
              </w:rPr>
            </w:pPr>
            <w:r w:rsidRPr="00B94C7B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глекапревир +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пибрентасвир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даклатасвир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дасабувир; омбитасвир + паритапревир + ритонавир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таблеток набор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симепревир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софосбувир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J05AR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абакавир + ламивудин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абакавир + зидовудин + ламивудин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зидовудин + ламивудин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кобицистат+ тенофовир алафеномид +элвитегроовир+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эмтрицитабин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 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лопинавир + ритонавир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грозапревир+ элбасвир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маравирок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фавипиравир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иммунные сыворотки и иммуноглобулины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J06A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J06AA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анатоксин дифтерийный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анатоксин дифтерийно-столбнячный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анатоксин столбнячный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сыворотка противоботулиническая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сыворотка противодифтерийная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сыворотка противостолбнячная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J06B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иммуноглобулины,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нормальные человеческие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иммуноглобул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 человека нормальный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J06BB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противостолбнячный человека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антирезус RHO (D)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противостафилококковый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паливизумаб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J07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вакцины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вакцины в соответствии с национальным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календарем профилактических прививок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вакцины в соответствии с календарем профилактических прививок по эпидемическим показаниям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вакцины по профилактике новой коронавирусной инфекции (</w:t>
            </w:r>
            <w:r w:rsidRPr="00B94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 -19)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бендамустин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ифосфамид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кармустин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пеметрексед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неларабин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азацитидин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гемцитабин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фторурацил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и внутриполостного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цитарабин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алкалоиды растительного происхождения и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природные вещества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винбластин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винкристин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доцетаксел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кабазитаксел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L01DB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даунорубицин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доксорубицин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внутрисосудистого и внутрипузырного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идарубицин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митоксантрон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эпирубицин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внутриполостного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L01DC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блеомицин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иксабепилон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митомицин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L01XA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платины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карбоплатин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оксалиплатин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цисплатин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 и внутрибрюшинного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L01XB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прокарбазин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авелумаб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атезолизумаб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блинатумомаб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брентуксимаб ведотин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даратумумаб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дурвалумаб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ипилимумаб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ниволумаб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обинутузумаб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панитумумаб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пембролизумаб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пертузумаб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пролголимаб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рамуцирумаб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трастузумаб эмтанзин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цетуксимаб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элотузумаб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абемациклиб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акситиниб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алектиниб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афатиниб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бозутиниб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вандетаниб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вемурафениб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дабрафениб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дазатиниб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ибрутиниб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кабозантимиб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кобиметиниб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кризотиниб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лапатиниб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ленватиниб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мидостаурин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нилотиниб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нинтеданиб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tabs>
                <w:tab w:val="left" w:pos="450"/>
                <w:tab w:val="center" w:pos="129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ab/>
              <w:t>осимертиниб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ab/>
              <w:t>пазопаниб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палбоциклиб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регорафениб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рибоциклиб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руксолитиниб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сорафениб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сунитиниб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траметиниб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церитиниб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эрлотиниб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афлиберцепт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венетоклакс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висмодегиб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иксазомиб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иринотекан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карфилзомиб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митотан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олапариб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фактор некроза опухоли альфа-1 (тимозин рекомбинантный)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эрибулин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бусерелин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имплантант;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лейпрорелин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L02B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L02BA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фулвестрант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апалутамид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</w:t>
            </w:r>
            <w:proofErr w:type="gramEnd"/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энзалутамид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L02BX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абиратерон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дегареликс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L03AA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филграстим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эмпэгфилграстим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интерферон альфа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гель для местного и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внутримышечного, субконъюнктивального введения и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закапывания в глаз;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 и ингаляций;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для наружного и местного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интерферон гамма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пэгинтерферон бета-1a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цепэгинтерферон альфа-2b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азоксимера бромид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глатирамера ацетат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глутамил-цистеинил-глицин динатрия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тилорон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абатацепт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алемтузумаб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апремиласт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барицитиниб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белимумаб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ведолизумаб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лефлуномид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окрелизумаб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тофацитиниб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упадацитиниб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финголимод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экулизумаб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голимумаб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цертолизумаба пэгол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базиликсимаб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гуселькумаб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иксекизумаб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канакинумаб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левилимаб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нетакимаб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олокизумаб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сарилумаб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секукинумаб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мягкие;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диметилфумарат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пирфенидон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M01AC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оксикамы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лорноксикам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пропионовой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декскетопрофен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M03AB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холина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суксаметония йодид и хлорид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M03AC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пипекурония бромид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рокурония бромид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M03AX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M03B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миорелаксанты центрального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M03BX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M05B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алендроновая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золедроновая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M05BX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деносумаб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стронция ранелат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01B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01BA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прокаин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01BB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бупивакаин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левобупивакаин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ропивакаин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02A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02AA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налоксон +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оксикодон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 с пролонгированным высвобождением, покрытые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 02AB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02AE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пластырь трансдермальный;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02AX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тапентадол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02B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02BA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 02BE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суппозитории ректальные;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03A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03AA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03AB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03AD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03AE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03AF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03AG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гранулы с пролонгированным высвобождением;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03AX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бриварацетам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перампанел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прегабалин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04A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04AA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04B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04BA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леводопа + бенсеразид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</w:t>
            </w: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модифицированным</w:t>
            </w:r>
            <w:proofErr w:type="gramEnd"/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высвобождением;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04BB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04BC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агонисты дофаминовых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рецепторов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пирибедил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психолептики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05A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05AA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05AB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05AC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05AD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внутримышечного введения (масляный);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дроперидол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05AE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луразидон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сертиндол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05AF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05AH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05AL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05AX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палиперидон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 05B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05BA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 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05BB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05C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05CD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мидазолам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05CF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06A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06AA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неселективные ингибиторы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обратного захвата моноаминов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амитриптилин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06AB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06AX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агомелатин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06B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психостимуляторы, средства, применяемые при синдроме дефицита внимания с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гиперактивностью, и ноотропные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 06BC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ксантина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кофеин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субконъюнктивального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06BX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глицин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защечные;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метионил-глутамил-гистидил-фенилаланил-пролил-глицил-пролин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назальные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полипептиды коры головного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мозга скота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фонтурацетам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06D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06DA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06DX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мемантин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07A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07AA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пиридостигмина бромид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 07AX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07B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07BB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налтрексон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07C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07CA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07X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N 07XX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диметилфумарат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инозин + никотинамид +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рибофлавин + янтарная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тетрабеназин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P01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P01B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P01BA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аминохинолины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гидроксихлорохин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P01BC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метанолхинолины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мефлохин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P02B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P02BA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празиквантел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P02CA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P02CC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пирантел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P02CE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левамизол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P03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P03A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P03AX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бензилбензоат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ксилометазоли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гель назальный;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назальные;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назальные (для детей);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R02A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 бета 2-адреномиметики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индакатерол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активируемый</w:t>
            </w:r>
            <w:proofErr w:type="gramEnd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 вдохом;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 для ингаляций;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A81C09" w:rsidRPr="00B94C7B" w:rsidTr="00F14992"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ингаляций набор;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мометазон + формотерол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A81C09" w:rsidRPr="00B94C7B" w:rsidTr="00F14992"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средства в комбинации с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антихолинергическими средствами, включая тройные комбинации с кортикостероидами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аклидиния бромид + формотерол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вилантерол + умеклидиния бромид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вилантерол + умеклидиния бромид+ флутиказона фуроат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 дозированный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суспензия для ингаляций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ингаляций,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 спрей назальный дозированный;</w:t>
            </w:r>
          </w:p>
          <w:p w:rsidR="00A81C09" w:rsidRPr="00B94C7B" w:rsidRDefault="00A81C09" w:rsidP="00A81C09">
            <w:pPr>
              <w:rPr>
                <w:sz w:val="28"/>
                <w:szCs w:val="28"/>
              </w:rPr>
            </w:pPr>
            <w:r w:rsidRPr="00B94C7B">
              <w:rPr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аклидиния бромид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порошк для ингаляций </w:t>
            </w:r>
            <w:proofErr w:type="gramStart"/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дозированный</w:t>
            </w:r>
            <w:proofErr w:type="gramEnd"/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кромоглициевая кислота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другие средства системного действия для лечения обструктивных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 дыхательных путей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R03DA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rPr>
          <w:trHeight w:val="1528"/>
        </w:trPr>
        <w:tc>
          <w:tcPr>
            <w:tcW w:w="14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бенрализумаб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мепализумаб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омализумаб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реслизумаб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81C09" w:rsidRPr="00B94C7B" w:rsidTr="00F14992">
        <w:tc>
          <w:tcPr>
            <w:tcW w:w="14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сиропа;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дорназа альфа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R07A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R07AA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легочные сурфактанты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берактант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порактант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альфа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суспензия для эндотрахеального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сурфактант-БЛ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гель глазной;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тафлупрост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бутиламиногидрокси-пропоксифеноксиметил-метилоксадиазол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S01F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S01H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S01HA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оксибупрокаин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S01J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S01JA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красящие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флуоресцеин натрия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S01KA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S01L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S01LA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ранибизумаб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V01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V01A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V01AA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аллергенов экстракт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аллергены бактерий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димеркаптопропансульфонат натрия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и ингаляций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карбоксим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налоксон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натрия тиосульфат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протамина сульфат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сугаммадекс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цинка бисвинилимидазола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диацетат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V03AE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комплекс-железа (III) оксигидроксида, сахарозы и крахмала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севеламер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кальция фолинат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месна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V03AX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 xml:space="preserve">прочие лечебные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дезоксирибону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клеиновая кислота плазмидная (сверхскрученная кольцевая двуцепочечная)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приготовления раствора для </w:t>
            </w: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аминокислоты и их смеси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V06DE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 + прочие препараты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V07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V07A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09" w:rsidRPr="00B94C7B" w:rsidTr="00F1499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V07AB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B94C7B" w:rsidRDefault="00A81C09" w:rsidP="00A81C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вода для инъекций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09" w:rsidRPr="00B94C7B" w:rsidRDefault="00A81C09" w:rsidP="00A81C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</w:tbl>
    <w:p w:rsidR="00A81C09" w:rsidRDefault="00A81C09">
      <w:bookmarkStart w:id="0" w:name="_GoBack"/>
      <w:bookmarkEnd w:id="0"/>
    </w:p>
    <w:sectPr w:rsidR="00A81C09" w:rsidSect="00713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40F"/>
    <w:multiLevelType w:val="hybridMultilevel"/>
    <w:tmpl w:val="34889080"/>
    <w:lvl w:ilvl="0" w:tplc="053AD5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39116B"/>
    <w:multiLevelType w:val="hybridMultilevel"/>
    <w:tmpl w:val="93E40EA0"/>
    <w:lvl w:ilvl="0" w:tplc="4C3C0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B2C52"/>
    <w:multiLevelType w:val="hybridMultilevel"/>
    <w:tmpl w:val="EC064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EEF0384"/>
    <w:multiLevelType w:val="hybridMultilevel"/>
    <w:tmpl w:val="21B21B00"/>
    <w:lvl w:ilvl="0" w:tplc="B8341348">
      <w:start w:val="2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25356"/>
    <w:multiLevelType w:val="multilevel"/>
    <w:tmpl w:val="9B9AEDA8"/>
    <w:lvl w:ilvl="0">
      <w:start w:val="5"/>
      <w:numFmt w:val="decimal"/>
      <w:lvlText w:val="64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03"/>
    <w:rsid w:val="00003E72"/>
    <w:rsid w:val="00064248"/>
    <w:rsid w:val="00073614"/>
    <w:rsid w:val="001717D5"/>
    <w:rsid w:val="00214D46"/>
    <w:rsid w:val="00352034"/>
    <w:rsid w:val="00451637"/>
    <w:rsid w:val="004D7BD1"/>
    <w:rsid w:val="00605407"/>
    <w:rsid w:val="0071324D"/>
    <w:rsid w:val="007B5703"/>
    <w:rsid w:val="00962BC7"/>
    <w:rsid w:val="009926C0"/>
    <w:rsid w:val="00A81C09"/>
    <w:rsid w:val="00AD7324"/>
    <w:rsid w:val="00C76A59"/>
    <w:rsid w:val="00CD01B0"/>
    <w:rsid w:val="00DE78E5"/>
    <w:rsid w:val="00E73487"/>
    <w:rsid w:val="00F14992"/>
    <w:rsid w:val="00F3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32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link w:val="20"/>
    <w:uiPriority w:val="9"/>
    <w:qFormat/>
    <w:rsid w:val="007132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2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4D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D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71324D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1324D"/>
    <w:rPr>
      <w:b/>
      <w:bCs/>
      <w:color w:val="106BBE"/>
    </w:rPr>
  </w:style>
  <w:style w:type="paragraph" w:customStyle="1" w:styleId="a6">
    <w:name w:val="Текст (справка)"/>
    <w:basedOn w:val="a"/>
    <w:next w:val="a"/>
    <w:uiPriority w:val="99"/>
    <w:rsid w:val="0071324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6"/>
    <w:next w:val="a"/>
    <w:uiPriority w:val="99"/>
    <w:rsid w:val="007132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1324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1324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1324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1324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Цветовое выделение для Текст"/>
    <w:uiPriority w:val="99"/>
    <w:rsid w:val="0071324D"/>
  </w:style>
  <w:style w:type="paragraph" w:styleId="ad">
    <w:name w:val="List Paragraph"/>
    <w:basedOn w:val="a"/>
    <w:uiPriority w:val="34"/>
    <w:qFormat/>
    <w:rsid w:val="0071324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e">
    <w:name w:val="No Spacing"/>
    <w:uiPriority w:val="1"/>
    <w:qFormat/>
    <w:rsid w:val="00713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71324D"/>
  </w:style>
  <w:style w:type="character" w:styleId="af">
    <w:name w:val="Hyperlink"/>
    <w:basedOn w:val="a0"/>
    <w:uiPriority w:val="99"/>
    <w:semiHidden/>
    <w:unhideWhenUsed/>
    <w:rsid w:val="0071324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1324D"/>
    <w:rPr>
      <w:color w:val="800080"/>
      <w:u w:val="single"/>
    </w:rPr>
  </w:style>
  <w:style w:type="paragraph" w:customStyle="1" w:styleId="font5">
    <w:name w:val="font5"/>
    <w:basedOn w:val="a"/>
    <w:rsid w:val="0071324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71324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13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7132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1324D"/>
    <w:pPr>
      <w:spacing w:before="100" w:beforeAutospacing="1" w:after="100" w:afterAutospacing="1"/>
    </w:pPr>
  </w:style>
  <w:style w:type="paragraph" w:customStyle="1" w:styleId="xl77">
    <w:name w:val="xl77"/>
    <w:basedOn w:val="a"/>
    <w:rsid w:val="0071324D"/>
    <w:pPr>
      <w:spacing w:before="100" w:beforeAutospacing="1" w:after="100" w:afterAutospacing="1"/>
    </w:pPr>
  </w:style>
  <w:style w:type="paragraph" w:customStyle="1" w:styleId="xl78">
    <w:name w:val="xl78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1324D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1324D"/>
    <w:pPr>
      <w:spacing w:before="100" w:beforeAutospacing="1" w:after="100" w:afterAutospacing="1"/>
    </w:pPr>
  </w:style>
  <w:style w:type="paragraph" w:customStyle="1" w:styleId="xl85">
    <w:name w:val="xl85"/>
    <w:basedOn w:val="a"/>
    <w:rsid w:val="0071324D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1324D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7132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7132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1324D"/>
    <w:pP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71324D"/>
    <w:pPr>
      <w:spacing w:before="100" w:beforeAutospacing="1" w:after="100" w:afterAutospacing="1"/>
    </w:pPr>
  </w:style>
  <w:style w:type="paragraph" w:customStyle="1" w:styleId="xl98">
    <w:name w:val="xl98"/>
    <w:basedOn w:val="a"/>
    <w:rsid w:val="0071324D"/>
    <w:pP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132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7132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13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71324D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9">
    <w:name w:val="xl109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1">
    <w:name w:val="xl111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1324D"/>
    <w:pP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6">
    <w:name w:val="xl126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7">
    <w:name w:val="xl127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7132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7132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7132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40">
    <w:name w:val="xl140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41">
    <w:name w:val="xl141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132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7132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7132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132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7132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7132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71324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71324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7132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7132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7132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7132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60">
    <w:name w:val="xl160"/>
    <w:basedOn w:val="a"/>
    <w:rsid w:val="007132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71324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7132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7132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7132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7132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71324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71324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7132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7132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7132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7132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7132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713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7132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132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13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7132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7">
    <w:name w:val="xl187"/>
    <w:basedOn w:val="a"/>
    <w:rsid w:val="007132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0">
    <w:name w:val="xl190"/>
    <w:basedOn w:val="a"/>
    <w:rsid w:val="007132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1">
    <w:name w:val="xl191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2">
    <w:name w:val="xl192"/>
    <w:basedOn w:val="a"/>
    <w:rsid w:val="007132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71324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7132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71324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71324D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71324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8">
    <w:name w:val="xl198"/>
    <w:basedOn w:val="a"/>
    <w:rsid w:val="007132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7132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132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7132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2">
    <w:name w:val="xl202"/>
    <w:basedOn w:val="a"/>
    <w:rsid w:val="0071324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3">
    <w:name w:val="xl203"/>
    <w:basedOn w:val="a"/>
    <w:rsid w:val="007132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4">
    <w:name w:val="xl204"/>
    <w:basedOn w:val="a"/>
    <w:rsid w:val="007132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5">
    <w:name w:val="xl205"/>
    <w:basedOn w:val="a"/>
    <w:rsid w:val="007132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6">
    <w:name w:val="xl206"/>
    <w:basedOn w:val="a"/>
    <w:rsid w:val="007132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styleId="af1">
    <w:name w:val="Body Text"/>
    <w:basedOn w:val="a"/>
    <w:link w:val="af2"/>
    <w:rsid w:val="0071324D"/>
    <w:pPr>
      <w:widowControl w:val="0"/>
      <w:ind w:left="103" w:firstLine="708"/>
    </w:pPr>
    <w:rPr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rsid w:val="0071324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rsid w:val="007132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1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71324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132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1"/>
    <w:rsid w:val="0071324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71324D"/>
    <w:pPr>
      <w:widowControl w:val="0"/>
      <w:shd w:val="clear" w:color="auto" w:fill="FFFFFF"/>
      <w:spacing w:line="355" w:lineRule="exact"/>
      <w:jc w:val="both"/>
    </w:pPr>
    <w:rPr>
      <w:spacing w:val="3"/>
      <w:sz w:val="25"/>
      <w:szCs w:val="25"/>
      <w:lang w:eastAsia="en-US"/>
    </w:rPr>
  </w:style>
  <w:style w:type="character" w:customStyle="1" w:styleId="1050">
    <w:name w:val="Основной текст (1050)_"/>
    <w:basedOn w:val="a0"/>
    <w:link w:val="10500"/>
    <w:rsid w:val="0071324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0500">
    <w:name w:val="Основной текст (1050)"/>
    <w:basedOn w:val="a"/>
    <w:link w:val="1050"/>
    <w:rsid w:val="0071324D"/>
    <w:pPr>
      <w:widowControl w:val="0"/>
      <w:shd w:val="clear" w:color="auto" w:fill="FFFFFF"/>
      <w:spacing w:line="355" w:lineRule="exact"/>
      <w:jc w:val="both"/>
    </w:pPr>
    <w:rPr>
      <w:spacing w:val="3"/>
      <w:sz w:val="25"/>
      <w:szCs w:val="25"/>
      <w:lang w:eastAsia="en-US"/>
    </w:rPr>
  </w:style>
  <w:style w:type="character" w:customStyle="1" w:styleId="1051">
    <w:name w:val="Основной текст (1051)_"/>
    <w:basedOn w:val="a0"/>
    <w:link w:val="10510"/>
    <w:rsid w:val="0071324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0510">
    <w:name w:val="Основной текст (1051)"/>
    <w:basedOn w:val="a"/>
    <w:link w:val="1051"/>
    <w:rsid w:val="0071324D"/>
    <w:pPr>
      <w:widowControl w:val="0"/>
      <w:shd w:val="clear" w:color="auto" w:fill="FFFFFF"/>
      <w:spacing w:line="355" w:lineRule="exact"/>
      <w:jc w:val="both"/>
    </w:pPr>
    <w:rPr>
      <w:spacing w:val="3"/>
      <w:sz w:val="25"/>
      <w:szCs w:val="25"/>
      <w:lang w:eastAsia="en-US"/>
    </w:rPr>
  </w:style>
  <w:style w:type="paragraph" w:customStyle="1" w:styleId="ConsPlusNonformat">
    <w:name w:val="ConsPlusNonformat"/>
    <w:rsid w:val="00713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3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3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3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32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7132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7">
    <w:name w:val="Верхний колонтитул Знак"/>
    <w:basedOn w:val="a0"/>
    <w:link w:val="af6"/>
    <w:uiPriority w:val="99"/>
    <w:rsid w:val="0071324D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132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9">
    <w:name w:val="Нижний колонтитул Знак"/>
    <w:basedOn w:val="a0"/>
    <w:link w:val="af8"/>
    <w:uiPriority w:val="99"/>
    <w:rsid w:val="0071324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3">
    <w:name w:val="Основной текст (2)_"/>
    <w:basedOn w:val="a0"/>
    <w:rsid w:val="00713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713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annotation text"/>
    <w:basedOn w:val="a"/>
    <w:link w:val="afb"/>
    <w:uiPriority w:val="99"/>
    <w:semiHidden/>
    <w:unhideWhenUsed/>
    <w:rsid w:val="0071324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13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7132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71324D"/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semiHidden/>
    <w:rsid w:val="0071324D"/>
    <w:rPr>
      <w:rFonts w:ascii="Segoe UI" w:eastAsia="Times New Roman" w:hAnsi="Segoe UI" w:cs="Segoe UI"/>
      <w:sz w:val="18"/>
      <w:szCs w:val="18"/>
      <w:lang w:eastAsia="ru-RU"/>
    </w:rPr>
  </w:style>
  <w:style w:type="paragraph" w:styleId="aff">
    <w:name w:val="Balloon Text"/>
    <w:basedOn w:val="a"/>
    <w:link w:val="afe"/>
    <w:uiPriority w:val="99"/>
    <w:semiHidden/>
    <w:unhideWhenUsed/>
    <w:rsid w:val="007132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32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link w:val="20"/>
    <w:uiPriority w:val="9"/>
    <w:qFormat/>
    <w:rsid w:val="007132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2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4D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D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71324D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1324D"/>
    <w:rPr>
      <w:b/>
      <w:bCs/>
      <w:color w:val="106BBE"/>
    </w:rPr>
  </w:style>
  <w:style w:type="paragraph" w:customStyle="1" w:styleId="a6">
    <w:name w:val="Текст (справка)"/>
    <w:basedOn w:val="a"/>
    <w:next w:val="a"/>
    <w:uiPriority w:val="99"/>
    <w:rsid w:val="0071324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6"/>
    <w:next w:val="a"/>
    <w:uiPriority w:val="99"/>
    <w:rsid w:val="007132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1324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1324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1324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1324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Цветовое выделение для Текст"/>
    <w:uiPriority w:val="99"/>
    <w:rsid w:val="0071324D"/>
  </w:style>
  <w:style w:type="paragraph" w:styleId="ad">
    <w:name w:val="List Paragraph"/>
    <w:basedOn w:val="a"/>
    <w:uiPriority w:val="34"/>
    <w:qFormat/>
    <w:rsid w:val="0071324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e">
    <w:name w:val="No Spacing"/>
    <w:uiPriority w:val="1"/>
    <w:qFormat/>
    <w:rsid w:val="00713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71324D"/>
  </w:style>
  <w:style w:type="character" w:styleId="af">
    <w:name w:val="Hyperlink"/>
    <w:basedOn w:val="a0"/>
    <w:uiPriority w:val="99"/>
    <w:semiHidden/>
    <w:unhideWhenUsed/>
    <w:rsid w:val="0071324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1324D"/>
    <w:rPr>
      <w:color w:val="800080"/>
      <w:u w:val="single"/>
    </w:rPr>
  </w:style>
  <w:style w:type="paragraph" w:customStyle="1" w:styleId="font5">
    <w:name w:val="font5"/>
    <w:basedOn w:val="a"/>
    <w:rsid w:val="0071324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71324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13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7132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1324D"/>
    <w:pPr>
      <w:spacing w:before="100" w:beforeAutospacing="1" w:after="100" w:afterAutospacing="1"/>
    </w:pPr>
  </w:style>
  <w:style w:type="paragraph" w:customStyle="1" w:styleId="xl77">
    <w:name w:val="xl77"/>
    <w:basedOn w:val="a"/>
    <w:rsid w:val="0071324D"/>
    <w:pPr>
      <w:spacing w:before="100" w:beforeAutospacing="1" w:after="100" w:afterAutospacing="1"/>
    </w:pPr>
  </w:style>
  <w:style w:type="paragraph" w:customStyle="1" w:styleId="xl78">
    <w:name w:val="xl78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1324D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1324D"/>
    <w:pPr>
      <w:spacing w:before="100" w:beforeAutospacing="1" w:after="100" w:afterAutospacing="1"/>
    </w:pPr>
  </w:style>
  <w:style w:type="paragraph" w:customStyle="1" w:styleId="xl85">
    <w:name w:val="xl85"/>
    <w:basedOn w:val="a"/>
    <w:rsid w:val="0071324D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1324D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7132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7132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1324D"/>
    <w:pP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71324D"/>
    <w:pPr>
      <w:spacing w:before="100" w:beforeAutospacing="1" w:after="100" w:afterAutospacing="1"/>
    </w:pPr>
  </w:style>
  <w:style w:type="paragraph" w:customStyle="1" w:styleId="xl98">
    <w:name w:val="xl98"/>
    <w:basedOn w:val="a"/>
    <w:rsid w:val="0071324D"/>
    <w:pP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132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7132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13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71324D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9">
    <w:name w:val="xl109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1">
    <w:name w:val="xl111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1324D"/>
    <w:pP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6">
    <w:name w:val="xl126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7">
    <w:name w:val="xl127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7132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7132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7132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40">
    <w:name w:val="xl140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41">
    <w:name w:val="xl141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132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7132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7132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132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7132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7132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71324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71324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7132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7132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7132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7132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60">
    <w:name w:val="xl160"/>
    <w:basedOn w:val="a"/>
    <w:rsid w:val="007132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71324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7132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7132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7132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7132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71324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71324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7132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7132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7132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7132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7132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713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7132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132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13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7132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7">
    <w:name w:val="xl187"/>
    <w:basedOn w:val="a"/>
    <w:rsid w:val="007132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713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0">
    <w:name w:val="xl190"/>
    <w:basedOn w:val="a"/>
    <w:rsid w:val="007132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1">
    <w:name w:val="xl191"/>
    <w:basedOn w:val="a"/>
    <w:rsid w:val="00713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2">
    <w:name w:val="xl192"/>
    <w:basedOn w:val="a"/>
    <w:rsid w:val="007132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71324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7132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71324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71324D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71324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8">
    <w:name w:val="xl198"/>
    <w:basedOn w:val="a"/>
    <w:rsid w:val="007132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7132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132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7132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2">
    <w:name w:val="xl202"/>
    <w:basedOn w:val="a"/>
    <w:rsid w:val="0071324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3">
    <w:name w:val="xl203"/>
    <w:basedOn w:val="a"/>
    <w:rsid w:val="007132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4">
    <w:name w:val="xl204"/>
    <w:basedOn w:val="a"/>
    <w:rsid w:val="007132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5">
    <w:name w:val="xl205"/>
    <w:basedOn w:val="a"/>
    <w:rsid w:val="007132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6">
    <w:name w:val="xl206"/>
    <w:basedOn w:val="a"/>
    <w:rsid w:val="007132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styleId="af1">
    <w:name w:val="Body Text"/>
    <w:basedOn w:val="a"/>
    <w:link w:val="af2"/>
    <w:rsid w:val="0071324D"/>
    <w:pPr>
      <w:widowControl w:val="0"/>
      <w:ind w:left="103" w:firstLine="708"/>
    </w:pPr>
    <w:rPr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rsid w:val="0071324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rsid w:val="007132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1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71324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132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1"/>
    <w:rsid w:val="0071324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71324D"/>
    <w:pPr>
      <w:widowControl w:val="0"/>
      <w:shd w:val="clear" w:color="auto" w:fill="FFFFFF"/>
      <w:spacing w:line="355" w:lineRule="exact"/>
      <w:jc w:val="both"/>
    </w:pPr>
    <w:rPr>
      <w:spacing w:val="3"/>
      <w:sz w:val="25"/>
      <w:szCs w:val="25"/>
      <w:lang w:eastAsia="en-US"/>
    </w:rPr>
  </w:style>
  <w:style w:type="character" w:customStyle="1" w:styleId="1050">
    <w:name w:val="Основной текст (1050)_"/>
    <w:basedOn w:val="a0"/>
    <w:link w:val="10500"/>
    <w:rsid w:val="0071324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0500">
    <w:name w:val="Основной текст (1050)"/>
    <w:basedOn w:val="a"/>
    <w:link w:val="1050"/>
    <w:rsid w:val="0071324D"/>
    <w:pPr>
      <w:widowControl w:val="0"/>
      <w:shd w:val="clear" w:color="auto" w:fill="FFFFFF"/>
      <w:spacing w:line="355" w:lineRule="exact"/>
      <w:jc w:val="both"/>
    </w:pPr>
    <w:rPr>
      <w:spacing w:val="3"/>
      <w:sz w:val="25"/>
      <w:szCs w:val="25"/>
      <w:lang w:eastAsia="en-US"/>
    </w:rPr>
  </w:style>
  <w:style w:type="character" w:customStyle="1" w:styleId="1051">
    <w:name w:val="Основной текст (1051)_"/>
    <w:basedOn w:val="a0"/>
    <w:link w:val="10510"/>
    <w:rsid w:val="0071324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0510">
    <w:name w:val="Основной текст (1051)"/>
    <w:basedOn w:val="a"/>
    <w:link w:val="1051"/>
    <w:rsid w:val="0071324D"/>
    <w:pPr>
      <w:widowControl w:val="0"/>
      <w:shd w:val="clear" w:color="auto" w:fill="FFFFFF"/>
      <w:spacing w:line="355" w:lineRule="exact"/>
      <w:jc w:val="both"/>
    </w:pPr>
    <w:rPr>
      <w:spacing w:val="3"/>
      <w:sz w:val="25"/>
      <w:szCs w:val="25"/>
      <w:lang w:eastAsia="en-US"/>
    </w:rPr>
  </w:style>
  <w:style w:type="paragraph" w:customStyle="1" w:styleId="ConsPlusNonformat">
    <w:name w:val="ConsPlusNonformat"/>
    <w:rsid w:val="00713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3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3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3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32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7132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7">
    <w:name w:val="Верхний колонтитул Знак"/>
    <w:basedOn w:val="a0"/>
    <w:link w:val="af6"/>
    <w:uiPriority w:val="99"/>
    <w:rsid w:val="0071324D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132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9">
    <w:name w:val="Нижний колонтитул Знак"/>
    <w:basedOn w:val="a0"/>
    <w:link w:val="af8"/>
    <w:uiPriority w:val="99"/>
    <w:rsid w:val="0071324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3">
    <w:name w:val="Основной текст (2)_"/>
    <w:basedOn w:val="a0"/>
    <w:rsid w:val="00713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713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annotation text"/>
    <w:basedOn w:val="a"/>
    <w:link w:val="afb"/>
    <w:uiPriority w:val="99"/>
    <w:semiHidden/>
    <w:unhideWhenUsed/>
    <w:rsid w:val="0071324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13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7132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71324D"/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semiHidden/>
    <w:rsid w:val="0071324D"/>
    <w:rPr>
      <w:rFonts w:ascii="Segoe UI" w:eastAsia="Times New Roman" w:hAnsi="Segoe UI" w:cs="Segoe UI"/>
      <w:sz w:val="18"/>
      <w:szCs w:val="18"/>
      <w:lang w:eastAsia="ru-RU"/>
    </w:rPr>
  </w:style>
  <w:style w:type="paragraph" w:styleId="aff">
    <w:name w:val="Balloon Text"/>
    <w:basedOn w:val="a"/>
    <w:link w:val="afe"/>
    <w:uiPriority w:val="99"/>
    <w:semiHidden/>
    <w:unhideWhenUsed/>
    <w:rsid w:val="0071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2B92-BECA-4F4F-8D10-86B2B4BD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110</Pages>
  <Words>14456</Words>
  <Characters>82405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2021-03-19T06:50:00Z</cp:lastPrinted>
  <dcterms:created xsi:type="dcterms:W3CDTF">2021-04-28T07:28:00Z</dcterms:created>
  <dcterms:modified xsi:type="dcterms:W3CDTF">2021-04-28T07:28:00Z</dcterms:modified>
</cp:coreProperties>
</file>